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E2" w:rsidRPr="00332D68" w:rsidRDefault="009A34E2" w:rsidP="009A34E2">
      <w:pPr>
        <w:jc w:val="center"/>
        <w:rPr>
          <w:b/>
        </w:rPr>
      </w:pPr>
      <w:r w:rsidRPr="00332D68">
        <w:rPr>
          <w:b/>
        </w:rPr>
        <w:t>ПОЛОЖЕНИЕ</w:t>
      </w:r>
    </w:p>
    <w:p w:rsidR="009A34E2" w:rsidRPr="00332D68" w:rsidRDefault="009A34E2" w:rsidP="009A34E2">
      <w:pPr>
        <w:jc w:val="center"/>
        <w:rPr>
          <w:b/>
        </w:rPr>
      </w:pPr>
      <w:r w:rsidRPr="00332D68">
        <w:rPr>
          <w:b/>
        </w:rPr>
        <w:t>о редакционно</w:t>
      </w:r>
      <w:r>
        <w:rPr>
          <w:b/>
        </w:rPr>
        <w:t>й</w:t>
      </w:r>
      <w:r w:rsidRPr="00332D68">
        <w:rPr>
          <w:b/>
        </w:rPr>
        <w:t xml:space="preserve"> </w:t>
      </w:r>
      <w:r>
        <w:rPr>
          <w:b/>
        </w:rPr>
        <w:t>коллегии</w:t>
      </w:r>
      <w:r w:rsidRPr="00332D68">
        <w:rPr>
          <w:b/>
        </w:rPr>
        <w:t xml:space="preserve"> журнала</w:t>
      </w:r>
    </w:p>
    <w:p w:rsidR="009A34E2" w:rsidRDefault="009A34E2" w:rsidP="009A34E2">
      <w:pPr>
        <w:jc w:val="center"/>
      </w:pPr>
      <w:r w:rsidRPr="00332D68">
        <w:rPr>
          <w:b/>
        </w:rPr>
        <w:t>«Инженерное образование»</w:t>
      </w:r>
    </w:p>
    <w:p w:rsidR="009A34E2" w:rsidRDefault="009A34E2" w:rsidP="009A34E2">
      <w:pPr>
        <w:jc w:val="center"/>
      </w:pPr>
      <w:r>
        <w:t>(утв. решением Правлени</w:t>
      </w:r>
      <w:r w:rsidR="00EF1835">
        <w:t>я</w:t>
      </w:r>
      <w:r>
        <w:t xml:space="preserve"> АИОР от _</w:t>
      </w:r>
      <w:r w:rsidR="0071707D" w:rsidRPr="0071707D">
        <w:rPr>
          <w:u w:val="single"/>
        </w:rPr>
        <w:t>29</w:t>
      </w:r>
      <w:r>
        <w:t xml:space="preserve">_ марта </w:t>
      </w:r>
      <w:proofErr w:type="gramStart"/>
      <w:r>
        <w:t>2018  №</w:t>
      </w:r>
      <w:proofErr w:type="gramEnd"/>
      <w:r>
        <w:t xml:space="preserve"> 2018/1)</w:t>
      </w:r>
    </w:p>
    <w:p w:rsidR="009A34E2" w:rsidRDefault="009A34E2" w:rsidP="009A34E2"/>
    <w:p w:rsidR="0047154D" w:rsidRDefault="009A34E2" w:rsidP="0047154D">
      <w:pPr>
        <w:ind w:firstLine="708"/>
      </w:pPr>
      <w:r>
        <w:t xml:space="preserve">1. Редакционная коллегия журнала «Инженерное образование» (далее – Редакционная коллегия и Журнал соответственно) </w:t>
      </w:r>
      <w:r w:rsidR="0047154D">
        <w:t>постоянно действующий коллегиальный орган, который осуществляет рассмотрение вопросов, связанных с поддержкой, сопровождением и развитием Журнала, обеспечивая при этом высокий уровень публикуемых материалов.</w:t>
      </w:r>
    </w:p>
    <w:p w:rsidR="009A34E2" w:rsidRDefault="009A34E2" w:rsidP="009A34E2">
      <w:pPr>
        <w:ind w:firstLine="708"/>
      </w:pPr>
      <w:r>
        <w:t xml:space="preserve">Редакционная коллегия создается и ликвидируется решением Правления АИОР. </w:t>
      </w:r>
    </w:p>
    <w:p w:rsidR="003F2FA1" w:rsidRPr="003F2FA1" w:rsidRDefault="009A34E2" w:rsidP="00ED2D1F">
      <w:pPr>
        <w:ind w:firstLine="708"/>
      </w:pPr>
      <w:r>
        <w:t xml:space="preserve">2. </w:t>
      </w:r>
      <w:r w:rsidR="003F2FA1" w:rsidRPr="003F2FA1">
        <w:t>Основными направлениями работы Редколлегии являются: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а</w:t>
      </w:r>
      <w:r w:rsidR="003F2FA1" w:rsidRPr="003F2FA1">
        <w:t>нализ содержания материалов, представляемых для публикации в журнале</w:t>
      </w:r>
      <w:r>
        <w:t>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о</w:t>
      </w:r>
      <w:r w:rsidR="003F2FA1" w:rsidRPr="003F2FA1">
        <w:t>пределение приоритетн</w:t>
      </w:r>
      <w:r>
        <w:t>ых</w:t>
      </w:r>
      <w:r w:rsidR="003F2FA1" w:rsidRPr="003F2FA1">
        <w:t xml:space="preserve"> тем материалов, </w:t>
      </w:r>
      <w:r>
        <w:t>утверждение рубрикатора журнала;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р</w:t>
      </w:r>
      <w:r w:rsidR="003F2FA1" w:rsidRPr="003F2FA1">
        <w:t xml:space="preserve">ассмотрение и утверждение </w:t>
      </w:r>
      <w:r>
        <w:t>планов выпуска журнала;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о</w:t>
      </w:r>
      <w:r w:rsidR="003F2FA1" w:rsidRPr="003F2FA1">
        <w:t>рганизация рецензирования представленных к публикации рукописей научных статей</w:t>
      </w:r>
      <w:r>
        <w:t>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р</w:t>
      </w:r>
      <w:r w:rsidR="003F2FA1" w:rsidRPr="003F2FA1">
        <w:t>абота с авторами, направленная на повышение актуальности публикаций и их ценности для читателей</w:t>
      </w:r>
      <w:r>
        <w:t>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о</w:t>
      </w:r>
      <w:r w:rsidR="003F2FA1" w:rsidRPr="003F2FA1">
        <w:t>пределение основных направлений деятельности журнала</w:t>
      </w:r>
      <w:r>
        <w:t>;</w:t>
      </w:r>
      <w:r w:rsidR="003F2FA1" w:rsidRPr="003F2FA1">
        <w:t> 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п</w:t>
      </w:r>
      <w:r w:rsidR="003F2FA1" w:rsidRPr="003F2FA1">
        <w:t>одготовка рекомендаций по организации, развитию и совершенствованию издания журнала</w:t>
      </w:r>
      <w:r>
        <w:t>;</w:t>
      </w:r>
    </w:p>
    <w:p w:rsidR="00ED2D1F" w:rsidRDefault="00ED2D1F" w:rsidP="003F2FA1">
      <w:pPr>
        <w:pStyle w:val="a3"/>
        <w:numPr>
          <w:ilvl w:val="0"/>
          <w:numId w:val="3"/>
        </w:numPr>
        <w:ind w:left="1276"/>
      </w:pPr>
      <w:r>
        <w:t>а</w:t>
      </w:r>
      <w:r w:rsidR="003F2FA1" w:rsidRPr="003F2FA1">
        <w:t>нализ и обобщение результатов деятельности редколлегии</w:t>
      </w:r>
      <w:r>
        <w:t>;</w:t>
      </w:r>
    </w:p>
    <w:p w:rsidR="003F2FA1" w:rsidRPr="003F2FA1" w:rsidRDefault="00ED2D1F" w:rsidP="003F2FA1">
      <w:pPr>
        <w:pStyle w:val="a3"/>
        <w:numPr>
          <w:ilvl w:val="0"/>
          <w:numId w:val="3"/>
        </w:numPr>
        <w:ind w:left="1276"/>
      </w:pPr>
      <w:r>
        <w:t>в</w:t>
      </w:r>
      <w:r w:rsidR="003F2FA1" w:rsidRPr="003F2FA1">
        <w:t>заимодействие с читателями журнала.</w:t>
      </w:r>
    </w:p>
    <w:p w:rsidR="009A34E2" w:rsidRDefault="009A34E2" w:rsidP="00F14E81">
      <w:pPr>
        <w:ind w:firstLine="708"/>
      </w:pPr>
      <w:r>
        <w:t xml:space="preserve">3. Члены редакционной коллегии принимают участие в ее работе на общественных началах. </w:t>
      </w:r>
    </w:p>
    <w:p w:rsidR="00D46B1B" w:rsidRDefault="00D46B1B" w:rsidP="00F14E81">
      <w:pPr>
        <w:ind w:firstLine="708"/>
      </w:pPr>
      <w:r>
        <w:t xml:space="preserve">4. В состав редакционной коллегии входят: главный редактор, члены редакционной коллегии, </w:t>
      </w:r>
      <w:r w:rsidR="004C2B71">
        <w:t xml:space="preserve">ответственный </w:t>
      </w:r>
      <w:r>
        <w:t>секретарь.</w:t>
      </w:r>
    </w:p>
    <w:p w:rsidR="009A34E2" w:rsidRDefault="00F14E81" w:rsidP="00F14E81">
      <w:pPr>
        <w:ind w:firstLine="708"/>
      </w:pPr>
      <w:r>
        <w:t>5</w:t>
      </w:r>
      <w:r w:rsidR="009A34E2">
        <w:t xml:space="preserve">. </w:t>
      </w:r>
      <w:r w:rsidR="00A66329">
        <w:t>Главный редактор</w:t>
      </w:r>
      <w:r w:rsidR="009A34E2">
        <w:t xml:space="preserve"> Редакционной коллегии (далее – </w:t>
      </w:r>
      <w:r w:rsidR="00A66329">
        <w:t>Главный редактор</w:t>
      </w:r>
      <w:r w:rsidR="009A34E2">
        <w:t>):</w:t>
      </w:r>
    </w:p>
    <w:p w:rsidR="004C2B71" w:rsidRDefault="004C2B71" w:rsidP="00A36DB3">
      <w:pPr>
        <w:pStyle w:val="a3"/>
        <w:numPr>
          <w:ilvl w:val="0"/>
          <w:numId w:val="3"/>
        </w:numPr>
        <w:ind w:left="1276"/>
      </w:pPr>
      <w:r>
        <w:t>осуществляет руководство деятельностью Редакционной коллегии;</w:t>
      </w:r>
    </w:p>
    <w:p w:rsidR="009A34E2" w:rsidRDefault="009A34E2" w:rsidP="00A36DB3">
      <w:pPr>
        <w:pStyle w:val="a3"/>
        <w:numPr>
          <w:ilvl w:val="0"/>
          <w:numId w:val="3"/>
        </w:numPr>
        <w:ind w:left="1276"/>
      </w:pPr>
      <w:r>
        <w:t>проводит заседания Редакционной коллегии</w:t>
      </w:r>
      <w:r w:rsidR="004C2B71">
        <w:t xml:space="preserve"> (очно, заочно или в </w:t>
      </w:r>
      <w:r w:rsidR="004C2B71">
        <w:rPr>
          <w:lang w:val="en-US"/>
        </w:rPr>
        <w:t>on</w:t>
      </w:r>
      <w:r w:rsidR="004C2B71" w:rsidRPr="004C2B71">
        <w:t>-</w:t>
      </w:r>
      <w:r w:rsidR="004C2B71">
        <w:rPr>
          <w:lang w:val="en-US"/>
        </w:rPr>
        <w:t>line</w:t>
      </w:r>
      <w:r w:rsidR="004C2B71" w:rsidRPr="004C2B71">
        <w:t xml:space="preserve"> </w:t>
      </w:r>
      <w:r w:rsidR="004C2B71">
        <w:t>формате)</w:t>
      </w:r>
      <w:r>
        <w:t xml:space="preserve">; </w:t>
      </w:r>
    </w:p>
    <w:p w:rsidR="009A34E2" w:rsidRDefault="009A34E2" w:rsidP="00A36DB3">
      <w:pPr>
        <w:pStyle w:val="a3"/>
        <w:numPr>
          <w:ilvl w:val="0"/>
          <w:numId w:val="3"/>
        </w:numPr>
        <w:ind w:left="1276"/>
      </w:pPr>
      <w:r>
        <w:t>утверждает протоколы заседаний Редакционной коллегии;</w:t>
      </w:r>
    </w:p>
    <w:p w:rsidR="00760368" w:rsidRDefault="00760368" w:rsidP="00A36DB3">
      <w:pPr>
        <w:pStyle w:val="a3"/>
        <w:numPr>
          <w:ilvl w:val="0"/>
          <w:numId w:val="3"/>
        </w:numPr>
        <w:ind w:left="1276"/>
      </w:pPr>
      <w:r>
        <w:t xml:space="preserve">назначается </w:t>
      </w:r>
      <w:r>
        <w:t>решением Правления.</w:t>
      </w:r>
      <w:bookmarkStart w:id="0" w:name="_GoBack"/>
      <w:bookmarkEnd w:id="0"/>
    </w:p>
    <w:p w:rsidR="00F14E81" w:rsidRDefault="00F14E81" w:rsidP="009A34E2">
      <w:pPr>
        <w:ind w:firstLine="708"/>
      </w:pPr>
      <w:r>
        <w:t>6</w:t>
      </w:r>
      <w:r w:rsidR="009A34E2">
        <w:t xml:space="preserve">. </w:t>
      </w:r>
      <w:r w:rsidR="004C2B71">
        <w:t>Ответственный с</w:t>
      </w:r>
      <w:r w:rsidR="009A34E2">
        <w:t xml:space="preserve">екретарь Редакционной коллегии назначается </w:t>
      </w:r>
      <w:r w:rsidR="00A66329">
        <w:t>Главным редактором</w:t>
      </w:r>
      <w:r w:rsidR="009A34E2">
        <w:t xml:space="preserve"> Редакционной коллегии и</w:t>
      </w:r>
      <w:r w:rsidR="00A36DB3">
        <w:t>з</w:t>
      </w:r>
      <w:r w:rsidR="009A34E2">
        <w:t xml:space="preserve"> числа ее членов. </w:t>
      </w:r>
    </w:p>
    <w:p w:rsidR="009A34E2" w:rsidRDefault="00F14E81" w:rsidP="009A34E2">
      <w:pPr>
        <w:ind w:firstLine="708"/>
      </w:pPr>
      <w:r>
        <w:t xml:space="preserve">7. Заседания Редакционной коллегии проводятся по мере необходимости, но не реже двух раз в год. </w:t>
      </w:r>
      <w:r w:rsidR="009A34E2">
        <w:t xml:space="preserve">Конкретные даты и время проведения заседаний определяются </w:t>
      </w:r>
      <w:r w:rsidR="00A66329">
        <w:t>Главным редактором</w:t>
      </w:r>
      <w:r w:rsidR="009A34E2">
        <w:t xml:space="preserve">. </w:t>
      </w:r>
    </w:p>
    <w:p w:rsidR="00F14E81" w:rsidRDefault="00F14E81" w:rsidP="009A34E2">
      <w:pPr>
        <w:ind w:firstLine="708"/>
      </w:pPr>
      <w:r>
        <w:t>8. Решения Совета могут приниматься как на очном заседании, так и путем заочного голосования.</w:t>
      </w:r>
    </w:p>
    <w:p w:rsidR="009A34E2" w:rsidRDefault="00ED2D1F" w:rsidP="009A34E2">
      <w:pPr>
        <w:ind w:firstLine="708"/>
      </w:pPr>
      <w:r>
        <w:t>9</w:t>
      </w:r>
      <w:r w:rsidR="009A34E2">
        <w:t xml:space="preserve">. Решения, принимаемые на заседаниях Редакционной коллегии, оформляются протоколами, которые подписываются председателем Редакционной коллегии. Решения </w:t>
      </w:r>
      <w:r w:rsidR="009A34E2">
        <w:lastRenderedPageBreak/>
        <w:t xml:space="preserve">Редакционной коллегии имеют рекомендательный характер и доводятся до заинтересованных лиц в виде выписки из протокола заседания Редакционной коллегии. </w:t>
      </w:r>
    </w:p>
    <w:p w:rsidR="009A34E2" w:rsidRDefault="00F14E81" w:rsidP="009A34E2">
      <w:pPr>
        <w:ind w:firstLine="708"/>
      </w:pPr>
      <w:r>
        <w:t>1</w:t>
      </w:r>
      <w:r w:rsidR="00ED2D1F">
        <w:t>0</w:t>
      </w:r>
      <w:r w:rsidR="009A34E2">
        <w:t xml:space="preserve">. Решение Редакционной коллегии считается принятым, если за него проголосовало большинство членов Редакционной коллегии; при равенстве голосов принимается решение, поддержанное председателем. </w:t>
      </w:r>
    </w:p>
    <w:p w:rsidR="00A36DB3" w:rsidRDefault="00F14E81" w:rsidP="009A34E2">
      <w:pPr>
        <w:ind w:firstLine="708"/>
      </w:pPr>
      <w:r>
        <w:t>1</w:t>
      </w:r>
      <w:r w:rsidR="00ED2D1F">
        <w:t>1</w:t>
      </w:r>
      <w:r w:rsidR="009A34E2">
        <w:t xml:space="preserve">. </w:t>
      </w:r>
      <w:r w:rsidR="004C2B71">
        <w:t>Ответственный с</w:t>
      </w:r>
      <w:r w:rsidR="009A34E2">
        <w:t xml:space="preserve">екретарь Редакционной коллегии: </w:t>
      </w:r>
    </w:p>
    <w:p w:rsidR="00AE1454" w:rsidRDefault="00AE1454" w:rsidP="00A36DB3">
      <w:pPr>
        <w:pStyle w:val="a3"/>
        <w:numPr>
          <w:ilvl w:val="0"/>
          <w:numId w:val="3"/>
        </w:numPr>
        <w:ind w:left="1276"/>
      </w:pPr>
      <w:r>
        <w:t>осуществляет переписку с авторами;</w:t>
      </w:r>
    </w:p>
    <w:p w:rsidR="00AE1454" w:rsidRDefault="00AE1454" w:rsidP="00A36DB3">
      <w:pPr>
        <w:pStyle w:val="a3"/>
        <w:numPr>
          <w:ilvl w:val="0"/>
          <w:numId w:val="3"/>
        </w:numPr>
        <w:ind w:left="1276"/>
      </w:pPr>
      <w:r>
        <w:t>проводит работу по обеспечению высокого уровня публикуемых материалов;</w:t>
      </w:r>
    </w:p>
    <w:p w:rsidR="00AE1454" w:rsidRDefault="00AE1454" w:rsidP="00A36DB3">
      <w:pPr>
        <w:pStyle w:val="a3"/>
        <w:numPr>
          <w:ilvl w:val="0"/>
          <w:numId w:val="3"/>
        </w:numPr>
        <w:ind w:left="1276"/>
      </w:pPr>
      <w:r>
        <w:t xml:space="preserve">подготавливает </w:t>
      </w:r>
      <w:r w:rsidR="004437B8">
        <w:t>содержание и макет журнала;</w:t>
      </w:r>
    </w:p>
    <w:p w:rsidR="00A36DB3" w:rsidRDefault="009A34E2" w:rsidP="00A36DB3">
      <w:pPr>
        <w:pStyle w:val="a3"/>
        <w:numPr>
          <w:ilvl w:val="0"/>
          <w:numId w:val="3"/>
        </w:numPr>
        <w:ind w:left="1276"/>
      </w:pPr>
      <w:r>
        <w:t xml:space="preserve">обеспечивает подготовку планов работы Редакционной коллегии, составляет повестку дня ее заседаний, организует подготовку материалов к заседаниям; </w:t>
      </w:r>
    </w:p>
    <w:p w:rsidR="009A34E2" w:rsidRDefault="009A34E2" w:rsidP="00A36DB3">
      <w:pPr>
        <w:pStyle w:val="a3"/>
        <w:numPr>
          <w:ilvl w:val="0"/>
          <w:numId w:val="3"/>
        </w:numPr>
        <w:ind w:left="1276"/>
      </w:pPr>
      <w:r>
        <w:t>информирует членов Редакционной коллегии о месте и времени проведения заседаний Редакционной коллегии, повестке дня, обеспечивает необходимыми информационно-справочными материалами;</w:t>
      </w:r>
    </w:p>
    <w:p w:rsidR="009A34E2" w:rsidRDefault="009A34E2" w:rsidP="00A36DB3">
      <w:pPr>
        <w:pStyle w:val="a3"/>
        <w:numPr>
          <w:ilvl w:val="0"/>
          <w:numId w:val="3"/>
        </w:numPr>
        <w:ind w:left="1276"/>
      </w:pPr>
      <w:r>
        <w:t xml:space="preserve">оформляет решения и протоколы заседаний Редакционной коллегии и осуществляет контроль за выполнением принятых решений. </w:t>
      </w:r>
    </w:p>
    <w:p w:rsidR="004E5262" w:rsidRDefault="009A34E2" w:rsidP="009A34E2">
      <w:pPr>
        <w:ind w:firstLine="708"/>
      </w:pPr>
      <w:r>
        <w:t>1</w:t>
      </w:r>
      <w:r w:rsidR="00ED2D1F">
        <w:t>2</w:t>
      </w:r>
      <w:r>
        <w:t>. Состав Редакционной коллегии может быть изменен решение</w:t>
      </w:r>
      <w:r w:rsidR="00142562">
        <w:t>м</w:t>
      </w:r>
      <w:r>
        <w:t xml:space="preserve"> Правления АИОР </w:t>
      </w:r>
      <w:r w:rsidR="00A66329">
        <w:t>по представлению Г</w:t>
      </w:r>
      <w:r>
        <w:t>лавного редактора Журнала.</w:t>
      </w:r>
    </w:p>
    <w:sectPr w:rsidR="004E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4C1"/>
    <w:multiLevelType w:val="hybridMultilevel"/>
    <w:tmpl w:val="887A2158"/>
    <w:lvl w:ilvl="0" w:tplc="02106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B6E82"/>
    <w:multiLevelType w:val="hybridMultilevel"/>
    <w:tmpl w:val="86248E04"/>
    <w:lvl w:ilvl="0" w:tplc="AC5A90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96C"/>
    <w:multiLevelType w:val="hybridMultilevel"/>
    <w:tmpl w:val="0F5473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E2"/>
    <w:rsid w:val="00142562"/>
    <w:rsid w:val="003F2FA1"/>
    <w:rsid w:val="004437B8"/>
    <w:rsid w:val="0047154D"/>
    <w:rsid w:val="004C2B71"/>
    <w:rsid w:val="004E5262"/>
    <w:rsid w:val="006A4D21"/>
    <w:rsid w:val="0071707D"/>
    <w:rsid w:val="00760368"/>
    <w:rsid w:val="009A34E2"/>
    <w:rsid w:val="00A36DB3"/>
    <w:rsid w:val="00A66329"/>
    <w:rsid w:val="00AE1454"/>
    <w:rsid w:val="00CA29A3"/>
    <w:rsid w:val="00D46B1B"/>
    <w:rsid w:val="00ED2D1F"/>
    <w:rsid w:val="00EF1835"/>
    <w:rsid w:val="00F1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BDFE"/>
  <w15:chartTrackingRefBased/>
  <w15:docId w15:val="{FFDB68E0-4AE2-4CD0-9B89-E6D30FCB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E2"/>
    <w:pPr>
      <w:ind w:left="720"/>
      <w:contextualSpacing/>
    </w:pPr>
  </w:style>
  <w:style w:type="character" w:styleId="a4">
    <w:name w:val="Strong"/>
    <w:basedOn w:val="a0"/>
    <w:uiPriority w:val="22"/>
    <w:qFormat/>
    <w:rsid w:val="003F2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Владимировна</dc:creator>
  <cp:keywords/>
  <dc:description/>
  <cp:lastModifiedBy>Рожкова Светлана Владимировна</cp:lastModifiedBy>
  <cp:revision>11</cp:revision>
  <dcterms:created xsi:type="dcterms:W3CDTF">2018-02-14T05:47:00Z</dcterms:created>
  <dcterms:modified xsi:type="dcterms:W3CDTF">2018-04-05T06:49:00Z</dcterms:modified>
</cp:coreProperties>
</file>